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3DD49" w14:textId="77777777" w:rsidR="001C7246" w:rsidRDefault="005D552A">
      <w:pPr>
        <w:pStyle w:val="Standard"/>
        <w:rPr>
          <w:rFonts w:hint="eastAsia"/>
        </w:rPr>
      </w:pPr>
      <w:r>
        <w:rPr>
          <w:b/>
          <w:bCs/>
        </w:rPr>
        <w:t>Résumé – Décision M. S – Organe Disciplinaire de Première Instance – 16.07.2024</w:t>
      </w:r>
    </w:p>
    <w:p w14:paraId="332CF3AA" w14:textId="77777777" w:rsidR="001C7246" w:rsidRDefault="001C7246">
      <w:pPr>
        <w:pStyle w:val="Standard"/>
        <w:jc w:val="both"/>
        <w:rPr>
          <w:rFonts w:hint="eastAsia"/>
        </w:rPr>
      </w:pPr>
    </w:p>
    <w:p w14:paraId="5E8C98CC" w14:textId="4CCC422C" w:rsidR="001C7246" w:rsidRDefault="005D552A">
      <w:pPr>
        <w:pStyle w:val="Standard"/>
        <w:jc w:val="both"/>
        <w:rPr>
          <w:rFonts w:hint="eastAsia"/>
        </w:rPr>
      </w:pPr>
      <w:r>
        <w:t>L’Organe disciplinaire de première instance de la FFE s’est réuni le 16 juillet 2024 dans le cadre de la procédure engagée par M</w:t>
      </w:r>
      <w:r w:rsidR="002024C2">
        <w:t>me</w:t>
      </w:r>
      <w:r>
        <w:t xml:space="preserve"> l</w:t>
      </w:r>
      <w:r w:rsidR="002024C2">
        <w:t>a</w:t>
      </w:r>
      <w:r>
        <w:t xml:space="preserve"> Président</w:t>
      </w:r>
      <w:r w:rsidR="002024C2">
        <w:t>e</w:t>
      </w:r>
      <w:r>
        <w:t xml:space="preserve"> de la Fédération Française d’Escrime, à l’encontre de M. S </w:t>
      </w:r>
      <w:proofErr w:type="gramStart"/>
      <w:r>
        <w:t>suite à</w:t>
      </w:r>
      <w:proofErr w:type="gramEnd"/>
      <w:r>
        <w:t xml:space="preserve"> la déclaration de faits graves de Monsieur R.  </w:t>
      </w:r>
    </w:p>
    <w:p w14:paraId="52CEB45B" w14:textId="77777777" w:rsidR="001C7246" w:rsidRDefault="001C7246">
      <w:pPr>
        <w:pStyle w:val="Standard"/>
        <w:jc w:val="both"/>
        <w:rPr>
          <w:rFonts w:hint="eastAsia"/>
        </w:rPr>
      </w:pPr>
    </w:p>
    <w:p w14:paraId="5EE9F6A0" w14:textId="77777777" w:rsidR="001C7246" w:rsidRDefault="005D552A">
      <w:pPr>
        <w:pStyle w:val="Standard"/>
        <w:jc w:val="both"/>
        <w:rPr>
          <w:rFonts w:hint="eastAsia"/>
        </w:rPr>
      </w:pPr>
      <w:proofErr w:type="gramStart"/>
      <w:r>
        <w:t>Suite à</w:t>
      </w:r>
      <w:proofErr w:type="gramEnd"/>
      <w:r>
        <w:t xml:space="preserve"> la saisine de la Commission de discipline, M.C a été désigné par le Président de la Commission de discipline afin d’établir un rapport, lequel a été déposé au </w:t>
      </w:r>
      <w:r>
        <w:t>siège de la FFE.</w:t>
      </w:r>
    </w:p>
    <w:p w14:paraId="50A743B9" w14:textId="77777777" w:rsidR="001C7246" w:rsidRDefault="001C7246">
      <w:pPr>
        <w:pStyle w:val="Standard"/>
        <w:jc w:val="both"/>
        <w:rPr>
          <w:rFonts w:hint="eastAsia"/>
        </w:rPr>
      </w:pPr>
    </w:p>
    <w:p w14:paraId="3BDDE3C1" w14:textId="77777777" w:rsidR="001C7246" w:rsidRDefault="005D552A">
      <w:pPr>
        <w:pStyle w:val="Standard"/>
        <w:jc w:val="both"/>
        <w:rPr>
          <w:rFonts w:hint="eastAsia"/>
        </w:rPr>
      </w:pPr>
      <w:r>
        <w:t>M.S a été convoqué à l’audience de la Commission de discipline de première instance de la FFE du 16 juillet 2024, au sujet des griefs suivants :</w:t>
      </w:r>
    </w:p>
    <w:p w14:paraId="4A772AE5" w14:textId="77777777" w:rsidR="001C7246" w:rsidRDefault="001C7246">
      <w:pPr>
        <w:pStyle w:val="Standard"/>
        <w:jc w:val="both"/>
        <w:rPr>
          <w:rFonts w:hint="eastAsia"/>
        </w:rPr>
      </w:pPr>
    </w:p>
    <w:p w14:paraId="58B56D7B" w14:textId="77777777" w:rsidR="001C7246" w:rsidRDefault="005D552A" w:rsidP="002024C2">
      <w:pPr>
        <w:pStyle w:val="Standard"/>
        <w:numPr>
          <w:ilvl w:val="0"/>
          <w:numId w:val="7"/>
        </w:numPr>
        <w:jc w:val="both"/>
        <w:rPr>
          <w:rFonts w:hint="eastAsia"/>
        </w:rPr>
      </w:pPr>
      <w:r>
        <w:t>Avoir entretenu une relation amoureuse avec Madame A, alors d’une part qu’il avait connaissance que celle-ci était mariée et d’autre part qu’il était son entraîneur ainsi que celui de son mari.</w:t>
      </w:r>
    </w:p>
    <w:p w14:paraId="4335DCCD" w14:textId="77777777" w:rsidR="001C7246" w:rsidRDefault="001C7246">
      <w:pPr>
        <w:pStyle w:val="Standard"/>
        <w:jc w:val="both"/>
        <w:rPr>
          <w:rFonts w:hint="eastAsia"/>
        </w:rPr>
      </w:pPr>
    </w:p>
    <w:p w14:paraId="04648B81" w14:textId="77777777" w:rsidR="001C7246" w:rsidRDefault="005D552A">
      <w:pPr>
        <w:pStyle w:val="Standard"/>
        <w:jc w:val="both"/>
        <w:rPr>
          <w:rFonts w:hint="eastAsia"/>
        </w:rPr>
      </w:pPr>
      <w:r>
        <w:t>M.S, assisté de Me H, a comparu lors de l’audience.</w:t>
      </w:r>
    </w:p>
    <w:p w14:paraId="20487DFA" w14:textId="77777777" w:rsidR="001C7246" w:rsidRDefault="001C7246">
      <w:pPr>
        <w:pStyle w:val="Standard"/>
        <w:jc w:val="both"/>
        <w:rPr>
          <w:rFonts w:hint="eastAsia"/>
        </w:rPr>
      </w:pPr>
    </w:p>
    <w:p w14:paraId="18159672" w14:textId="77777777" w:rsidR="001C7246" w:rsidRDefault="005D552A">
      <w:pPr>
        <w:pStyle w:val="Standard"/>
        <w:jc w:val="both"/>
        <w:rPr>
          <w:rFonts w:hint="eastAsia"/>
        </w:rPr>
      </w:pPr>
      <w:r>
        <w:t>Lors de l’audience, Madame A, entendu en qualité de témoin, a déclaré lors de ladite audience :</w:t>
      </w:r>
    </w:p>
    <w:p w14:paraId="0F3956DA" w14:textId="77777777" w:rsidR="001C7246" w:rsidRDefault="005D552A" w:rsidP="002024C2">
      <w:pPr>
        <w:pStyle w:val="Standard"/>
        <w:numPr>
          <w:ilvl w:val="0"/>
          <w:numId w:val="7"/>
        </w:numPr>
        <w:jc w:val="both"/>
        <w:rPr>
          <w:rFonts w:hint="eastAsia"/>
        </w:rPr>
      </w:pPr>
      <w:r>
        <w:t xml:space="preserve">Que la procédure engagée contre Monsieur S </w:t>
      </w:r>
      <w:proofErr w:type="gramStart"/>
      <w:r>
        <w:t>était</w:t>
      </w:r>
      <w:proofErr w:type="gramEnd"/>
      <w:r>
        <w:t xml:space="preserve"> absurde et qu’elle ne comprenait pas les propos que son ex-mari a pu tenir dans sa déclaration de faits graves.</w:t>
      </w:r>
    </w:p>
    <w:p w14:paraId="25C5AEF5" w14:textId="77777777" w:rsidR="001C7246" w:rsidRDefault="005D552A" w:rsidP="002024C2">
      <w:pPr>
        <w:pStyle w:val="Standard"/>
        <w:numPr>
          <w:ilvl w:val="0"/>
          <w:numId w:val="7"/>
        </w:numPr>
        <w:jc w:val="both"/>
        <w:rPr>
          <w:rFonts w:hint="eastAsia"/>
        </w:rPr>
      </w:pPr>
      <w:r>
        <w:t xml:space="preserve">Que son ex-mari </w:t>
      </w:r>
      <w:proofErr w:type="gramStart"/>
      <w:r>
        <w:t>est</w:t>
      </w:r>
      <w:proofErr w:type="gramEnd"/>
      <w:r>
        <w:t xml:space="preserve"> à ce jour en conflit avec elle, ce qui n’était pas le cas au début de leur séparation.</w:t>
      </w:r>
    </w:p>
    <w:p w14:paraId="2BD5A49A" w14:textId="77777777" w:rsidR="001C7246" w:rsidRDefault="005D552A" w:rsidP="002024C2">
      <w:pPr>
        <w:pStyle w:val="Standard"/>
        <w:numPr>
          <w:ilvl w:val="0"/>
          <w:numId w:val="7"/>
        </w:numPr>
        <w:jc w:val="both"/>
        <w:rPr>
          <w:rFonts w:hint="eastAsia"/>
        </w:rPr>
      </w:pPr>
      <w:r>
        <w:t>Que le divorce a été prononcé par consentement mutuel, les deux époux étant donc d’accord sur le divorce et ses conséquences.</w:t>
      </w:r>
    </w:p>
    <w:p w14:paraId="3E18793E" w14:textId="77777777" w:rsidR="001C7246" w:rsidRDefault="005D552A" w:rsidP="002024C2">
      <w:pPr>
        <w:pStyle w:val="Standard"/>
        <w:numPr>
          <w:ilvl w:val="0"/>
          <w:numId w:val="7"/>
        </w:numPr>
        <w:jc w:val="both"/>
        <w:rPr>
          <w:rFonts w:hint="eastAsia"/>
        </w:rPr>
      </w:pPr>
      <w:r>
        <w:t xml:space="preserve">Que Monsieur S </w:t>
      </w:r>
      <w:proofErr w:type="gramStart"/>
      <w:r>
        <w:t>était</w:t>
      </w:r>
      <w:proofErr w:type="gramEnd"/>
      <w:r>
        <w:t xml:space="preserve"> son entraîneur et qu’elle n’a eu avec lui qu’une relation sportive et en aucun cas une relation</w:t>
      </w:r>
      <w:r>
        <w:t xml:space="preserve"> amoureuse ; qu’elle a arrêté de s’entraîner à compter du mois de mars dans la mesure où elle n’a pas réussi à se qualifier aux Jeux Olympiques et qu’il était également nécessaire qu’elle soigne son poignet.</w:t>
      </w:r>
    </w:p>
    <w:p w14:paraId="4BF01C6F" w14:textId="77777777" w:rsidR="001C7246" w:rsidRDefault="005D552A" w:rsidP="002024C2">
      <w:pPr>
        <w:pStyle w:val="Standard"/>
        <w:numPr>
          <w:ilvl w:val="0"/>
          <w:numId w:val="7"/>
        </w:numPr>
        <w:jc w:val="both"/>
        <w:rPr>
          <w:rFonts w:hint="eastAsia"/>
        </w:rPr>
      </w:pPr>
      <w:r>
        <w:t>Qu’elle ne comprend pas les propos de son ex-mari concernant son état mental et sa capacité à prendre des décisions ; que de tels propos sont inacceptables.</w:t>
      </w:r>
    </w:p>
    <w:p w14:paraId="557FB127" w14:textId="2440B648" w:rsidR="001C7246" w:rsidRDefault="005D552A" w:rsidP="002024C2">
      <w:pPr>
        <w:pStyle w:val="Standard"/>
        <w:numPr>
          <w:ilvl w:val="0"/>
          <w:numId w:val="7"/>
        </w:numPr>
        <w:jc w:val="both"/>
        <w:rPr>
          <w:rFonts w:hint="eastAsia"/>
        </w:rPr>
      </w:pPr>
      <w:r>
        <w:t xml:space="preserve">Que les dires de son ex-mari </w:t>
      </w:r>
      <w:proofErr w:type="gramStart"/>
      <w:r>
        <w:t>sont</w:t>
      </w:r>
      <w:proofErr w:type="gramEnd"/>
      <w:r>
        <w:t xml:space="preserve"> dénués de tout fondement et qu’il s’agit d’une nouvelle manipulation de celui-ci pour lui compliquer la vie</w:t>
      </w:r>
      <w:r w:rsidR="002024C2">
        <w:t>.</w:t>
      </w:r>
    </w:p>
    <w:p w14:paraId="1EBC156A" w14:textId="77777777" w:rsidR="001C7246" w:rsidRDefault="001C7246">
      <w:pPr>
        <w:pStyle w:val="Standard"/>
        <w:jc w:val="both"/>
        <w:rPr>
          <w:rFonts w:hint="eastAsia"/>
        </w:rPr>
      </w:pPr>
    </w:p>
    <w:p w14:paraId="308E3ABB" w14:textId="144BC9B8" w:rsidR="001C7246" w:rsidRDefault="005D552A">
      <w:pPr>
        <w:pStyle w:val="Standard"/>
        <w:jc w:val="both"/>
        <w:rPr>
          <w:rFonts w:hint="eastAsia"/>
        </w:rPr>
      </w:pPr>
      <w:r>
        <w:t xml:space="preserve">Lors de sa comparution devant la Commission de Discipline, Monsieur </w:t>
      </w:r>
      <w:r w:rsidR="002024C2">
        <w:t>S</w:t>
      </w:r>
      <w:r>
        <w:t xml:space="preserve"> a été entendu en ses explications, lequel s’en réfère à l’audition recueillie par Monsieur C, et entend rappeler en substance :</w:t>
      </w:r>
    </w:p>
    <w:p w14:paraId="5B6FECC0" w14:textId="77777777" w:rsidR="001C7246" w:rsidRDefault="005D552A" w:rsidP="002024C2">
      <w:pPr>
        <w:pStyle w:val="Standard"/>
        <w:numPr>
          <w:ilvl w:val="0"/>
          <w:numId w:val="8"/>
        </w:numPr>
        <w:jc w:val="both"/>
        <w:rPr>
          <w:rFonts w:hint="eastAsia"/>
        </w:rPr>
      </w:pPr>
      <w:r>
        <w:t>Qu’il ne comprend pas les raisons de sa présence devant la Commission de discipline.</w:t>
      </w:r>
    </w:p>
    <w:p w14:paraId="6FDA7344" w14:textId="77777777" w:rsidR="001C7246" w:rsidRDefault="005D552A" w:rsidP="002024C2">
      <w:pPr>
        <w:pStyle w:val="Standard"/>
        <w:numPr>
          <w:ilvl w:val="0"/>
          <w:numId w:val="8"/>
        </w:numPr>
        <w:jc w:val="both"/>
        <w:rPr>
          <w:rFonts w:hint="eastAsia"/>
        </w:rPr>
      </w:pPr>
      <w:r>
        <w:t xml:space="preserve">Qu’il </w:t>
      </w:r>
      <w:proofErr w:type="gramStart"/>
      <w:r>
        <w:t>a</w:t>
      </w:r>
      <w:proofErr w:type="gramEnd"/>
      <w:r>
        <w:t xml:space="preserve"> l’impression que quelqu’un cherche à lui nuire.</w:t>
      </w:r>
    </w:p>
    <w:p w14:paraId="2A84D8A9" w14:textId="77777777" w:rsidR="001C7246" w:rsidRDefault="005D552A" w:rsidP="002024C2">
      <w:pPr>
        <w:pStyle w:val="Standard"/>
        <w:numPr>
          <w:ilvl w:val="0"/>
          <w:numId w:val="8"/>
        </w:numPr>
        <w:jc w:val="both"/>
        <w:rPr>
          <w:rFonts w:hint="eastAsia"/>
        </w:rPr>
      </w:pPr>
      <w:r>
        <w:t>Qu’il n’a entretenu qu’une relation professionnelle avec Madame A et qu’il n’a jamais entretenu une quelconque relation amoureuse avec celle-ci</w:t>
      </w:r>
    </w:p>
    <w:p w14:paraId="4578A708" w14:textId="77777777" w:rsidR="001C7246" w:rsidRDefault="001C7246">
      <w:pPr>
        <w:pStyle w:val="Standard"/>
        <w:jc w:val="both"/>
        <w:rPr>
          <w:rFonts w:hint="eastAsia"/>
        </w:rPr>
      </w:pPr>
    </w:p>
    <w:p w14:paraId="40ACBD5D" w14:textId="77777777" w:rsidR="001C7246" w:rsidRDefault="005D552A">
      <w:pPr>
        <w:pStyle w:val="Standard"/>
        <w:jc w:val="both"/>
        <w:rPr>
          <w:rFonts w:hint="eastAsia"/>
        </w:rPr>
      </w:pPr>
      <w:r>
        <w:t xml:space="preserve">Me H a été entendu en sa </w:t>
      </w:r>
      <w:r>
        <w:t>plaidoirie et a notamment fait valoir :</w:t>
      </w:r>
    </w:p>
    <w:p w14:paraId="3DE9825C" w14:textId="77777777" w:rsidR="001C7246" w:rsidRDefault="005D552A" w:rsidP="002024C2">
      <w:pPr>
        <w:pStyle w:val="Standard"/>
        <w:numPr>
          <w:ilvl w:val="0"/>
          <w:numId w:val="9"/>
        </w:numPr>
        <w:jc w:val="both"/>
        <w:rPr>
          <w:rFonts w:hint="eastAsia"/>
        </w:rPr>
      </w:pPr>
      <w:r>
        <w:t>Qu’elle s’en rapportait à ses écritures et aux pièces adressées à la Commission de discipline.</w:t>
      </w:r>
    </w:p>
    <w:p w14:paraId="423ADAA3" w14:textId="77777777" w:rsidR="001C7246" w:rsidRDefault="005D552A" w:rsidP="002024C2">
      <w:pPr>
        <w:pStyle w:val="Standard"/>
        <w:numPr>
          <w:ilvl w:val="0"/>
          <w:numId w:val="9"/>
        </w:numPr>
        <w:jc w:val="both"/>
        <w:rPr>
          <w:rFonts w:hint="eastAsia"/>
        </w:rPr>
      </w:pPr>
      <w:r>
        <w:t xml:space="preserve">Que Monsieur S </w:t>
      </w:r>
      <w:proofErr w:type="gramStart"/>
      <w:r>
        <w:t>a</w:t>
      </w:r>
      <w:proofErr w:type="gramEnd"/>
      <w:r>
        <w:t xml:space="preserve"> toujours eu un comportement exemplaire et qu’il entraîne d’ailleurs des athlètes qui vont participer aux JO de PARIS 2024.</w:t>
      </w:r>
    </w:p>
    <w:p w14:paraId="66E28989" w14:textId="77777777" w:rsidR="001C7246" w:rsidRDefault="005D552A" w:rsidP="002024C2">
      <w:pPr>
        <w:pStyle w:val="Standard"/>
        <w:numPr>
          <w:ilvl w:val="0"/>
          <w:numId w:val="9"/>
        </w:numPr>
        <w:jc w:val="both"/>
        <w:rPr>
          <w:rFonts w:hint="eastAsia"/>
        </w:rPr>
      </w:pPr>
      <w:r>
        <w:t xml:space="preserve">Que Monsieur R manifeste sa haine vis-à-vis de son ex-épouse et qu’il cherche à atteindre celle-ci par tout moyen, et dans le cadre de la présente instance, par le biais de Monsieur S, en essayant de faire croire que son épouse </w:t>
      </w:r>
      <w:r>
        <w:t xml:space="preserve">entretenait une relation adultère avec celui-ci ; qu’il est d’ailleurs à noter que la déclaration de faits graves de Monsieur R est </w:t>
      </w:r>
      <w:r>
        <w:lastRenderedPageBreak/>
        <w:t>postérieure au prononcé du divorce par consentement mutuel, et que son seul but est bien de dénigrer son ex-épouse.</w:t>
      </w:r>
    </w:p>
    <w:p w14:paraId="1BC3434F" w14:textId="7B961CEB" w:rsidR="001C7246" w:rsidRDefault="005D552A" w:rsidP="002024C2">
      <w:pPr>
        <w:pStyle w:val="Standard"/>
        <w:numPr>
          <w:ilvl w:val="0"/>
          <w:numId w:val="9"/>
        </w:numPr>
        <w:jc w:val="both"/>
        <w:rPr>
          <w:rFonts w:hint="eastAsia"/>
        </w:rPr>
      </w:pPr>
      <w:r>
        <w:t>Que les accusations proférées par Monsieur R ne reposent sur aucun fondement et que d’ailleurs tant Madame A que Monsieur S contestent avoir entretenu une relation amoureuse, Madame A au demeurant n’ayant aucun grief à alléguer à l’encontre de Monsieur S</w:t>
      </w:r>
      <w:r>
        <w:t xml:space="preserve">, </w:t>
      </w:r>
      <w:r>
        <w:t>celle-ci reconnaissant au contraire le professionnalisme de Monsieur S.</w:t>
      </w:r>
    </w:p>
    <w:p w14:paraId="2CF9EED0" w14:textId="77777777" w:rsidR="001C7246" w:rsidRDefault="005D552A" w:rsidP="002024C2">
      <w:pPr>
        <w:pStyle w:val="Standard"/>
        <w:numPr>
          <w:ilvl w:val="0"/>
          <w:numId w:val="9"/>
        </w:numPr>
        <w:jc w:val="both"/>
        <w:rPr>
          <w:rFonts w:hint="eastAsia"/>
        </w:rPr>
      </w:pPr>
      <w:r>
        <w:t>Que pour finir, il ne ressort pas des éléments du dossier que Monsieur S n’aurait pas respecté la Charte éthique ou bien encore les règlements applicables en la matière.</w:t>
      </w:r>
    </w:p>
    <w:p w14:paraId="0B4B757C" w14:textId="77777777" w:rsidR="001C7246" w:rsidRDefault="005D552A" w:rsidP="002024C2">
      <w:pPr>
        <w:pStyle w:val="Standard"/>
        <w:numPr>
          <w:ilvl w:val="0"/>
          <w:numId w:val="9"/>
        </w:numPr>
        <w:jc w:val="both"/>
        <w:rPr>
          <w:rFonts w:hint="eastAsia"/>
        </w:rPr>
      </w:pPr>
      <w:r>
        <w:t>Que cette procédure s’avère totalement infondée et particulièrement lourde à supporter pour Monsieur S, qui est en pleine préparation olympique et qui doit pouvoir se concentrer sur la préparation des athlètes qu’il entraîne.</w:t>
      </w:r>
    </w:p>
    <w:p w14:paraId="68E6DA4E" w14:textId="77777777" w:rsidR="001C7246" w:rsidRDefault="005D552A" w:rsidP="002024C2">
      <w:pPr>
        <w:pStyle w:val="Standard"/>
        <w:numPr>
          <w:ilvl w:val="0"/>
          <w:numId w:val="9"/>
        </w:numPr>
        <w:jc w:val="both"/>
        <w:rPr>
          <w:rFonts w:hint="eastAsia"/>
        </w:rPr>
      </w:pPr>
      <w:r>
        <w:t>Qu’il a été surpris et choqué d’apprendre</w:t>
      </w:r>
      <w:r>
        <w:t xml:space="preserve"> dans le cadre de la présente procédure que la référente violence pour la cellule de faits graves avait transmis la déclaration de Monsieur R aux services ministériels Signal Sport, et que cette même personne n’avait pas hésité à écrire « que les méfaits reprochés sont de caractère sexuels avec abus sur une victime vulnérable psychologiquement et sous traitement médicamenteux », et ce sans avoir et pour le moins au préalable, tenté de recueillir ses explications ou bien encore ceux de Madame A.   </w:t>
      </w:r>
    </w:p>
    <w:p w14:paraId="7B51CE61" w14:textId="77777777" w:rsidR="001C7246" w:rsidRDefault="001C7246">
      <w:pPr>
        <w:pStyle w:val="Standard"/>
        <w:jc w:val="both"/>
        <w:rPr>
          <w:rFonts w:hint="eastAsia"/>
        </w:rPr>
      </w:pPr>
    </w:p>
    <w:p w14:paraId="0C675C99" w14:textId="77777777" w:rsidR="001C7246" w:rsidRDefault="005D552A">
      <w:pPr>
        <w:pStyle w:val="Standard"/>
        <w:jc w:val="both"/>
        <w:rPr>
          <w:rFonts w:hint="eastAsia"/>
        </w:rPr>
      </w:pPr>
      <w:r>
        <w:t>Considérant qu’il n’existe aucun élément probant de nature à démontrer que Monsieur S aurait entretenu une relation amoureuse avec Madame A ou bien encore que cette dernière se trouvait dans un état de faiblesse psychologique ; il ne ressort pas plus des éléments du dossier que Monsieur S aurait adopté un comportement contraire à l’éthique qui doit animer tout enseignant d’escrime.</w:t>
      </w:r>
    </w:p>
    <w:p w14:paraId="745808B6" w14:textId="77777777" w:rsidR="001C7246" w:rsidRDefault="001C7246">
      <w:pPr>
        <w:pStyle w:val="Standard"/>
        <w:jc w:val="both"/>
        <w:rPr>
          <w:rFonts w:hint="eastAsia"/>
        </w:rPr>
      </w:pPr>
    </w:p>
    <w:p w14:paraId="7053119F" w14:textId="77777777" w:rsidR="001C7246" w:rsidRDefault="005D552A">
      <w:pPr>
        <w:pStyle w:val="Standard"/>
        <w:jc w:val="both"/>
        <w:rPr>
          <w:rFonts w:hint="eastAsia"/>
        </w:rPr>
      </w:pPr>
      <w:r>
        <w:t xml:space="preserve">Monsieur S n’a jamais été sanctionné sur le plan disciplinaire.  </w:t>
      </w:r>
    </w:p>
    <w:p w14:paraId="3DD7E2FE" w14:textId="77777777" w:rsidR="001C7246" w:rsidRDefault="001C7246">
      <w:pPr>
        <w:pStyle w:val="Standard"/>
        <w:jc w:val="both"/>
        <w:rPr>
          <w:rFonts w:hint="eastAsia"/>
        </w:rPr>
      </w:pPr>
    </w:p>
    <w:p w14:paraId="1E2C0936" w14:textId="77777777" w:rsidR="001C7246" w:rsidRDefault="005D552A">
      <w:pPr>
        <w:pStyle w:val="Standard"/>
        <w:jc w:val="both"/>
      </w:pPr>
      <w:r>
        <w:t xml:space="preserve">Compte-tenu de ces différents éléments, la Commission de </w:t>
      </w:r>
      <w:r>
        <w:t>discipline relaxe M. S de l’ensemble des griefs qui lui sont reprochés.</w:t>
      </w:r>
    </w:p>
    <w:p w14:paraId="114CF44C" w14:textId="77777777" w:rsidR="002024C2" w:rsidRDefault="002024C2">
      <w:pPr>
        <w:pStyle w:val="Standard"/>
        <w:jc w:val="both"/>
        <w:rPr>
          <w:rFonts w:hint="eastAsia"/>
        </w:rPr>
      </w:pPr>
    </w:p>
    <w:sectPr w:rsidR="002024C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07E58" w14:textId="77777777" w:rsidR="005D552A" w:rsidRDefault="005D552A">
      <w:pPr>
        <w:rPr>
          <w:rFonts w:hint="eastAsia"/>
        </w:rPr>
      </w:pPr>
      <w:r>
        <w:separator/>
      </w:r>
    </w:p>
  </w:endnote>
  <w:endnote w:type="continuationSeparator" w:id="0">
    <w:p w14:paraId="1157E264" w14:textId="77777777" w:rsidR="005D552A" w:rsidRDefault="005D552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C346F" w14:textId="77777777" w:rsidR="005D552A" w:rsidRDefault="005D552A">
      <w:pPr>
        <w:rPr>
          <w:rFonts w:hint="eastAsia"/>
        </w:rPr>
      </w:pPr>
      <w:r>
        <w:rPr>
          <w:color w:val="000000"/>
        </w:rPr>
        <w:separator/>
      </w:r>
    </w:p>
  </w:footnote>
  <w:footnote w:type="continuationSeparator" w:id="0">
    <w:p w14:paraId="026348B0" w14:textId="77777777" w:rsidR="005D552A" w:rsidRDefault="005D552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1C9"/>
    <w:multiLevelType w:val="multilevel"/>
    <w:tmpl w:val="085034DC"/>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5DD7BA0"/>
    <w:multiLevelType w:val="hybridMultilevel"/>
    <w:tmpl w:val="10560F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6211F5C"/>
    <w:multiLevelType w:val="multilevel"/>
    <w:tmpl w:val="8974A3B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173F7366"/>
    <w:multiLevelType w:val="hybridMultilevel"/>
    <w:tmpl w:val="E1CE3F1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75D6F67"/>
    <w:multiLevelType w:val="multilevel"/>
    <w:tmpl w:val="150A868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F6D4558"/>
    <w:multiLevelType w:val="multilevel"/>
    <w:tmpl w:val="265E49FA"/>
    <w:styleLink w:val="WWNum3"/>
    <w:lvl w:ilvl="0">
      <w:numFmt w:val="bullet"/>
      <w:lvlText w:val="-"/>
      <w:lvlJc w:val="left"/>
      <w:pPr>
        <w:ind w:left="720" w:hanging="360"/>
      </w:pPr>
      <w:rPr>
        <w:rFonts w:eastAsia="Calibri"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6" w15:restartNumberingAfterBreak="0">
    <w:nsid w:val="553170FE"/>
    <w:multiLevelType w:val="hybridMultilevel"/>
    <w:tmpl w:val="63342C4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7D22FFD"/>
    <w:multiLevelType w:val="multilevel"/>
    <w:tmpl w:val="8F9CD17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6EFA30CD"/>
    <w:multiLevelType w:val="multilevel"/>
    <w:tmpl w:val="EA649FC8"/>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5867A27"/>
    <w:multiLevelType w:val="hybridMultilevel"/>
    <w:tmpl w:val="D750971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003316883">
    <w:abstractNumId w:val="5"/>
  </w:num>
  <w:num w:numId="2" w16cid:durableId="486367092">
    <w:abstractNumId w:val="8"/>
  </w:num>
  <w:num w:numId="3" w16cid:durableId="1176459623">
    <w:abstractNumId w:val="4"/>
  </w:num>
  <w:num w:numId="4" w16cid:durableId="582570256">
    <w:abstractNumId w:val="0"/>
  </w:num>
  <w:num w:numId="5" w16cid:durableId="46611917">
    <w:abstractNumId w:val="7"/>
  </w:num>
  <w:num w:numId="6" w16cid:durableId="376899268">
    <w:abstractNumId w:val="2"/>
  </w:num>
  <w:num w:numId="7" w16cid:durableId="1671523297">
    <w:abstractNumId w:val="6"/>
  </w:num>
  <w:num w:numId="8" w16cid:durableId="334307480">
    <w:abstractNumId w:val="1"/>
  </w:num>
  <w:num w:numId="9" w16cid:durableId="23673859">
    <w:abstractNumId w:val="9"/>
  </w:num>
  <w:num w:numId="10" w16cid:durableId="1184586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C7246"/>
    <w:rsid w:val="001C7246"/>
    <w:rsid w:val="002024C2"/>
    <w:rsid w:val="005D552A"/>
    <w:rsid w:val="00B27BB7"/>
    <w:rsid w:val="00C345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69A5"/>
  <w15:docId w15:val="{38C51F6C-B142-4DA5-943C-3F404D72A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pPr>
      <w:spacing w:after="160"/>
      <w:ind w:left="720"/>
      <w:contextualSpacing/>
    </w:pPr>
  </w:style>
  <w:style w:type="paragraph" w:customStyle="1" w:styleId="HorizontalLine">
    <w:name w:val="Horizontal Line"/>
    <w:basedOn w:val="Standard"/>
    <w:next w:val="Textbody"/>
    <w:pPr>
      <w:suppressLineNumbers/>
      <w:spacing w:after="283"/>
    </w:pPr>
    <w:rPr>
      <w:sz w:val="12"/>
      <w:szCs w:val="12"/>
    </w:r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BulletSymbols">
    <w:name w:val="Bullet Symbols"/>
    <w:rPr>
      <w:rFonts w:ascii="OpenSymbol" w:eastAsia="OpenSymbol" w:hAnsi="OpenSymbol" w:cs="OpenSymbol"/>
    </w:rPr>
  </w:style>
  <w:style w:type="numbering" w:customStyle="1" w:styleId="WWNum3">
    <w:name w:val="WWNum3"/>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792</Words>
  <Characters>4356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dc:creator>
  <cp:lastModifiedBy>Mathieu Goarin</cp:lastModifiedBy>
  <cp:revision>2</cp:revision>
  <dcterms:created xsi:type="dcterms:W3CDTF">2026-07-20T09:46:00Z</dcterms:created>
  <dcterms:modified xsi:type="dcterms:W3CDTF">2026-07-20T09:46:00Z</dcterms:modified>
</cp:coreProperties>
</file>