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8EE5F" w14:textId="77777777" w:rsidR="00A75C7D" w:rsidRDefault="00A75C7D"/>
    <w:p w14:paraId="367DA60D" w14:textId="77777777" w:rsidR="00A75C7D" w:rsidRDefault="00A75C7D"/>
    <w:p w14:paraId="0D581E29" w14:textId="77777777" w:rsidR="00A22149" w:rsidRDefault="00A75C7D">
      <w:r>
        <w:rPr>
          <w:noProof/>
          <w:lang w:eastAsia="fr-FR"/>
        </w:rPr>
        <w:drawing>
          <wp:inline distT="0" distB="0" distL="0" distR="0" wp14:anchorId="029C3A7B" wp14:editId="3E7C3476">
            <wp:extent cx="1146598" cy="1625823"/>
            <wp:effectExtent l="25400" t="0" r="0" b="0"/>
            <wp:docPr id="2" name="Image 1" descr="Riposte logo_ 2013-09-30_v003 v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poste logo_ 2013-09-30_v003 vec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485" cy="16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149">
        <w:t>Une expertise collective de l’INSERM a confirmé l’efficacité d’une pratique sportive adaptée su</w:t>
      </w:r>
      <w:r w:rsidR="00133312">
        <w:t xml:space="preserve">r la diminution des récidives après </w:t>
      </w:r>
      <w:r w:rsidR="00A22149">
        <w:t>un cancer du sein.</w:t>
      </w:r>
    </w:p>
    <w:p w14:paraId="0889D1C8" w14:textId="77777777" w:rsidR="00161FF0" w:rsidRDefault="00A22149" w:rsidP="00BE657C">
      <w:r>
        <w:t xml:space="preserve">Plusieurs études ont aussi confirmé les effets bénéfiques </w:t>
      </w:r>
      <w:r w:rsidR="00BE657C">
        <w:t xml:space="preserve">du sport sur la fatigue induite </w:t>
      </w:r>
      <w:r>
        <w:t>par les chimiothérapies</w:t>
      </w:r>
    </w:p>
    <w:p w14:paraId="2A4192B1" w14:textId="77777777" w:rsidR="00161FF0" w:rsidRDefault="00161FF0">
      <w:r>
        <w:t xml:space="preserve">La Fédération Française d’Escrime propose des ateliers d’escrime </w:t>
      </w:r>
      <w:r w:rsidR="00A75C7D">
        <w:t xml:space="preserve">gratuits, </w:t>
      </w:r>
      <w:r>
        <w:t>ludiques et adaptés aux femmes opérées d’un cancer du sein.</w:t>
      </w:r>
      <w:r w:rsidR="00433C96">
        <w:t xml:space="preserve"> Ces </w:t>
      </w:r>
      <w:r w:rsidR="00360286">
        <w:t>ateliers répondent au</w:t>
      </w:r>
      <w:r w:rsidR="00433C96">
        <w:t xml:space="preserve"> cahier</w:t>
      </w:r>
      <w:r w:rsidR="008F28C2">
        <w:t xml:space="preserve"> des charges d’un agrément des salles d’armes baptisé</w:t>
      </w:r>
      <w:r w:rsidR="00433C96">
        <w:t xml:space="preserve"> </w:t>
      </w:r>
      <w:r w:rsidR="008F28C2">
        <w:t>« </w:t>
      </w:r>
      <w:r w:rsidR="00433C96">
        <w:t>solution R.I.P.O.S.T.E.</w:t>
      </w:r>
      <w:r w:rsidR="008F28C2">
        <w:t> »</w:t>
      </w:r>
      <w:r w:rsidR="00433C96">
        <w:t xml:space="preserve"> (Reconstruction, Image de soi, posture, Oncologie, Santé, Thérapie, Escrime)</w:t>
      </w:r>
      <w:r w:rsidR="000F0479">
        <w:t>, association loi 1901</w:t>
      </w:r>
      <w:r w:rsidR="00BE657C">
        <w:t>, reconnue d’intérêt général et</w:t>
      </w:r>
      <w:r w:rsidR="000F0479">
        <w:t xml:space="preserve"> présidée par un médecin.</w:t>
      </w:r>
    </w:p>
    <w:p w14:paraId="30A54A26" w14:textId="77777777" w:rsidR="002D7754" w:rsidRDefault="00161FF0">
      <w:r>
        <w:t xml:space="preserve">Les évaluations pratiquées chez certaines patientes ont montré des tendances positives sur la mobilité de l’épaule, </w:t>
      </w:r>
      <w:r w:rsidR="002D7754">
        <w:t>la fatigue et la reprise d’une vie sociale.</w:t>
      </w:r>
    </w:p>
    <w:p w14:paraId="501A4FF9" w14:textId="77777777" w:rsidR="002D7754" w:rsidRDefault="002D7754">
      <w:r>
        <w:t xml:space="preserve">Ces ateliers sont animés par des maîtres d’armes ayant suivi une formation spécifique </w:t>
      </w:r>
      <w:r w:rsidR="00A75C7D">
        <w:t xml:space="preserve">prodiguée </w:t>
      </w:r>
      <w:r>
        <w:t xml:space="preserve">par des chirurgiens, médecins du sport, kinésithérapeute, oncologues et maîtres d’armes au sein de l’organisme </w:t>
      </w:r>
      <w:r w:rsidR="00A75C7D">
        <w:t xml:space="preserve">de formation </w:t>
      </w:r>
      <w:r>
        <w:t>agréé efFORMip.</w:t>
      </w:r>
    </w:p>
    <w:p w14:paraId="1C7AD7D4" w14:textId="77777777" w:rsidR="00680CDD" w:rsidRDefault="002D7754">
      <w:r>
        <w:t>Ces cours ne peuvent</w:t>
      </w:r>
      <w:r w:rsidR="004E0BEB">
        <w:t xml:space="preserve"> débuter qu’après l’autorisation</w:t>
      </w:r>
      <w:r>
        <w:t xml:space="preserve"> </w:t>
      </w:r>
      <w:r w:rsidR="008F28C2">
        <w:t xml:space="preserve">du médecin traitant, </w:t>
      </w:r>
      <w:r>
        <w:t>du chirurgien ou de l’oncologue</w:t>
      </w:r>
      <w:r w:rsidR="00680CDD">
        <w:t xml:space="preserve"> et sont adaptés aux patientes sous chimio ou radiothérapie.</w:t>
      </w:r>
    </w:p>
    <w:p w14:paraId="2FB6A7B9" w14:textId="77777777" w:rsidR="005D0FC9" w:rsidRDefault="005D0FC9">
      <w:r>
        <w:t>L’escrime, sport explosif à fort impact sur le sol</w:t>
      </w:r>
      <w:r w:rsidR="00A75C7D">
        <w:t>,</w:t>
      </w:r>
      <w:r>
        <w:t xml:space="preserve"> ne doit pas être prescrite chez les patientes présentant une affection cardiorespiratoire ou musculosquelettique sévère ou d</w:t>
      </w:r>
      <w:r w:rsidR="00702D1F">
        <w:t xml:space="preserve">es métastases osseuses </w:t>
      </w:r>
      <w:bookmarkStart w:id="0" w:name="_GoBack"/>
      <w:bookmarkEnd w:id="0"/>
      <w:r>
        <w:t>particulièrement au niveau du bassin, des vertèbres et des membres inférieurs.</w:t>
      </w:r>
    </w:p>
    <w:p w14:paraId="0D4D3788" w14:textId="77777777" w:rsidR="005D0FC9" w:rsidRDefault="005D0FC9">
      <w:r>
        <w:t>Site internet : solutionriposte.monsite-orange.fr</w:t>
      </w:r>
    </w:p>
    <w:p w14:paraId="66580F48" w14:textId="77777777" w:rsidR="004D745E" w:rsidRDefault="00133312">
      <w:r>
        <w:t>Contact : solutionriposte@orange.fr</w:t>
      </w:r>
    </w:p>
    <w:p w14:paraId="5B4F23CF" w14:textId="77777777" w:rsidR="004D745E" w:rsidRDefault="004D745E">
      <w:r>
        <w:rPr>
          <w:noProof/>
          <w:lang w:eastAsia="fr-FR"/>
        </w:rPr>
        <w:drawing>
          <wp:inline distT="0" distB="0" distL="0" distR="0" wp14:anchorId="3DF55A0D" wp14:editId="088C84A2">
            <wp:extent cx="3889706" cy="2370667"/>
            <wp:effectExtent l="25400" t="0" r="0" b="0"/>
            <wp:docPr id="3" name="Image 2" descr="escrimeur_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rimeur_noi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4577" cy="236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D9033" w14:textId="77777777" w:rsidR="00A75C7D" w:rsidRDefault="004D745E">
      <w:r>
        <w:rPr>
          <w:noProof/>
          <w:lang w:eastAsia="fr-FR"/>
        </w:rPr>
        <w:lastRenderedPageBreak/>
        <w:drawing>
          <wp:inline distT="0" distB="0" distL="0" distR="0" wp14:anchorId="11C90183" wp14:editId="674BBD14">
            <wp:extent cx="1134322" cy="1604516"/>
            <wp:effectExtent l="25400" t="0" r="8678" b="0"/>
            <wp:docPr id="1" name="Image 0" descr="Riposte logo_ 2013-09-30_v003 v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poste logo_ 2013-09-30_v003 vec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842" cy="160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19965" w14:textId="77777777" w:rsidR="004D745E" w:rsidRDefault="004D745E"/>
    <w:p w14:paraId="04D67942" w14:textId="77777777" w:rsidR="00A75C7D" w:rsidRDefault="00A75C7D"/>
    <w:p w14:paraId="32F689FB" w14:textId="77777777" w:rsidR="00A75C7D" w:rsidRDefault="00E1384D">
      <w:r>
        <w:t>Je soussigné</w:t>
      </w:r>
      <w:r w:rsidR="004D745E">
        <w:t>(e)</w:t>
      </w:r>
      <w:r>
        <w:t>, D</w:t>
      </w:r>
      <w:r w:rsidR="00A75C7D">
        <w:t xml:space="preserve">octeur                               </w:t>
      </w:r>
      <w:r w:rsidR="004D745E">
        <w:t xml:space="preserve">          , exerçant à ………………………..</w:t>
      </w:r>
      <w:r w:rsidR="00A75C7D">
        <w:t>c</w:t>
      </w:r>
      <w:r>
        <w:t>ertifie que l’état de santé de M</w:t>
      </w:r>
      <w:r w:rsidR="00A75C7D">
        <w:t xml:space="preserve">adame                                                    </w:t>
      </w:r>
      <w:r w:rsidR="004D745E">
        <w:t>, née le…………………., domiciliée à ……………………..</w:t>
      </w:r>
      <w:r w:rsidR="00A75C7D">
        <w:t>ne présente pas de contre indication à la pratique de l’escrime adaptée dans le cadre de solution R.I.P.O.S.T.E.</w:t>
      </w:r>
    </w:p>
    <w:p w14:paraId="37183415" w14:textId="77777777" w:rsidR="00A75C7D" w:rsidRDefault="00A75C7D"/>
    <w:p w14:paraId="3692D190" w14:textId="77777777" w:rsidR="004D745E" w:rsidRDefault="00A75C7D">
      <w:r>
        <w:t xml:space="preserve">Fait à                                          le                      </w:t>
      </w:r>
    </w:p>
    <w:p w14:paraId="397E432D" w14:textId="77777777" w:rsidR="00A75C7D" w:rsidRDefault="00A75C7D"/>
    <w:p w14:paraId="3BE3E23A" w14:textId="77777777" w:rsidR="00A22149" w:rsidRDefault="00A75C7D">
      <w:r>
        <w:tab/>
      </w:r>
      <w:r>
        <w:tab/>
      </w:r>
      <w:r>
        <w:tab/>
      </w:r>
      <w:r>
        <w:tab/>
      </w:r>
      <w:r w:rsidR="004D745E">
        <w:tab/>
      </w:r>
      <w:r w:rsidR="004D745E">
        <w:tab/>
      </w:r>
      <w:r w:rsidR="004D745E">
        <w:tab/>
      </w:r>
      <w:r w:rsidR="00E1384D">
        <w:t>S</w:t>
      </w:r>
      <w:r>
        <w:t>ignature</w:t>
      </w:r>
      <w:r w:rsidR="00E1384D">
        <w:t xml:space="preserve"> </w:t>
      </w:r>
      <w:r w:rsidR="004D745E">
        <w:t>et cachet</w:t>
      </w:r>
    </w:p>
    <w:p w14:paraId="306A8C7C" w14:textId="77777777" w:rsidR="00A22149" w:rsidRDefault="00A22149"/>
    <w:sectPr w:rsidR="00A22149" w:rsidSect="00A2214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22149"/>
    <w:rsid w:val="000918B3"/>
    <w:rsid w:val="000F0479"/>
    <w:rsid w:val="00133312"/>
    <w:rsid w:val="00161FF0"/>
    <w:rsid w:val="00225596"/>
    <w:rsid w:val="002D7754"/>
    <w:rsid w:val="00360286"/>
    <w:rsid w:val="003800EB"/>
    <w:rsid w:val="00433C96"/>
    <w:rsid w:val="004D745E"/>
    <w:rsid w:val="004E0BEB"/>
    <w:rsid w:val="005D0FC9"/>
    <w:rsid w:val="00680CDD"/>
    <w:rsid w:val="00702D1F"/>
    <w:rsid w:val="008F28C2"/>
    <w:rsid w:val="009B5CB3"/>
    <w:rsid w:val="00A22149"/>
    <w:rsid w:val="00A75C7D"/>
    <w:rsid w:val="00BE657C"/>
    <w:rsid w:val="00D52C18"/>
    <w:rsid w:val="00E1384D"/>
    <w:rsid w:val="00E86C70"/>
    <w:rsid w:val="00EF4C6C"/>
    <w:rsid w:val="00FB3A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9A0B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FF7"/>
    <w:rPr>
      <w:rFonts w:ascii="Times New Roman" w:hAnsi="Times New Roman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D7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313</Words>
  <Characters>1726</Characters>
  <Application>Microsoft Macintosh Word</Application>
  <DocSecurity>0</DocSecurity>
  <Lines>14</Lines>
  <Paragraphs>4</Paragraphs>
  <ScaleCrop>false</ScaleCrop>
  <Company>clinique du cours Dillon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Hornus-Dragne</dc:creator>
  <cp:keywords/>
  <cp:lastModifiedBy>Dominique Hornus</cp:lastModifiedBy>
  <cp:revision>12</cp:revision>
  <dcterms:created xsi:type="dcterms:W3CDTF">2015-08-25T09:57:00Z</dcterms:created>
  <dcterms:modified xsi:type="dcterms:W3CDTF">2016-02-29T17:02:00Z</dcterms:modified>
</cp:coreProperties>
</file>